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606AB6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bookmarkStart w:id="0" w:name="_GoBack"/>
      <w:r>
        <w:rPr>
          <w:rFonts w:cs="Times New Roman"/>
          <w:b/>
          <w:sz w:val="28"/>
          <w:szCs w:val="28"/>
          <w:lang w:eastAsia="en-US"/>
        </w:rPr>
        <w:t>Уведомление</w:t>
      </w:r>
      <w:r w:rsidR="007F09FA" w:rsidRPr="007F09FA">
        <w:rPr>
          <w:rFonts w:cs="Times New Roman"/>
          <w:b/>
          <w:sz w:val="28"/>
          <w:szCs w:val="28"/>
          <w:lang w:eastAsia="en-US"/>
        </w:rPr>
        <w:t xml:space="preserve"> о проведении публичных консультаций</w:t>
      </w:r>
    </w:p>
    <w:bookmarkEnd w:id="0"/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экономики, предпринимательства и 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="00C8364E" w:rsidRPr="00C8364E">
        <w:t xml:space="preserve"> </w:t>
      </w:r>
      <w:r w:rsidR="00C8364E">
        <w:rPr>
          <w:sz w:val="28"/>
          <w:szCs w:val="28"/>
        </w:rPr>
        <w:t xml:space="preserve">проект постановления АМС </w:t>
      </w:r>
      <w:proofErr w:type="spellStart"/>
      <w:r w:rsidR="00C8364E">
        <w:rPr>
          <w:sz w:val="28"/>
          <w:szCs w:val="28"/>
        </w:rPr>
        <w:t>г.Владикавказа</w:t>
      </w:r>
      <w:proofErr w:type="spellEnd"/>
      <w:r w:rsidR="00C8364E">
        <w:rPr>
          <w:sz w:val="28"/>
          <w:szCs w:val="28"/>
        </w:rPr>
        <w:t xml:space="preserve"> </w:t>
      </w:r>
      <w:r w:rsidR="00C8364E" w:rsidRPr="00C8364E">
        <w:rPr>
          <w:rFonts w:cs="Times New Roman"/>
          <w:sz w:val="28"/>
          <w:szCs w:val="28"/>
          <w:lang w:eastAsia="en-US"/>
        </w:rPr>
        <w:t>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состава аукционной комиссии по предоставлению права на размещение нестационарных</w:t>
      </w:r>
      <w:r w:rsidR="00F53FF5">
        <w:rPr>
          <w:rFonts w:cs="Times New Roman"/>
          <w:sz w:val="28"/>
          <w:szCs w:val="28"/>
          <w:lang w:eastAsia="en-US"/>
        </w:rPr>
        <w:t xml:space="preserve"> торговых объектов, минимальный размер</w:t>
      </w:r>
      <w:r w:rsidR="00C8364E" w:rsidRPr="00C8364E">
        <w:rPr>
          <w:rFonts w:cs="Times New Roman"/>
          <w:sz w:val="28"/>
          <w:szCs w:val="28"/>
          <w:lang w:eastAsia="en-US"/>
        </w:rPr>
        <w:t xml:space="preserve"> оплаты на право размещения нестационарных объектов, перечне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на территории муниципального образования город Владикавказ»</w:t>
      </w:r>
      <w:r w:rsidRPr="007F09FA">
        <w:rPr>
          <w:rFonts w:cs="Times New Roman"/>
          <w:bCs/>
          <w:sz w:val="28"/>
          <w:szCs w:val="28"/>
          <w:lang w:eastAsia="en-US"/>
        </w:rPr>
        <w:t>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>, 2, каб.3</w:t>
      </w:r>
      <w:r w:rsidR="00C8364E">
        <w:rPr>
          <w:rFonts w:cs="Times New Roman"/>
          <w:sz w:val="28"/>
          <w:szCs w:val="28"/>
          <w:lang w:eastAsia="en-US"/>
        </w:rPr>
        <w:t>04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2E7D25" w:rsidRPr="002E7D25">
        <w:rPr>
          <w:rFonts w:cs="Times New Roman"/>
          <w:sz w:val="28"/>
          <w:szCs w:val="28"/>
          <w:lang w:eastAsia="en-US"/>
        </w:rPr>
        <w:t xml:space="preserve"> </w:t>
      </w:r>
      <w:r w:rsidR="00C8364E">
        <w:rPr>
          <w:rFonts w:cs="Times New Roman"/>
          <w:sz w:val="28"/>
          <w:szCs w:val="28"/>
          <w:lang w:eastAsia="en-US"/>
        </w:rPr>
        <w:t>20.08</w:t>
      </w:r>
      <w:r w:rsidR="002E7D25" w:rsidRPr="002E7D25">
        <w:rPr>
          <w:rFonts w:cs="Times New Roman"/>
          <w:sz w:val="28"/>
          <w:szCs w:val="28"/>
          <w:lang w:eastAsia="en-US"/>
        </w:rPr>
        <w:t xml:space="preserve">.2020 по </w:t>
      </w:r>
      <w:r w:rsidR="00C8364E">
        <w:rPr>
          <w:rFonts w:cs="Times New Roman"/>
          <w:sz w:val="28"/>
          <w:szCs w:val="28"/>
          <w:lang w:eastAsia="en-US"/>
        </w:rPr>
        <w:t>05.09</w:t>
      </w:r>
      <w:r w:rsidR="002E7D25" w:rsidRPr="002E7D25">
        <w:rPr>
          <w:rFonts w:cs="Times New Roman"/>
          <w:sz w:val="28"/>
          <w:szCs w:val="28"/>
          <w:lang w:eastAsia="en-US"/>
        </w:rPr>
        <w:t>.2020.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7F09FA" w:rsidRDefault="002E7D25" w:rsidP="007F09FA">
      <w:pPr>
        <w:suppressAutoHyphens w:val="0"/>
        <w:jc w:val="both"/>
        <w:rPr>
          <w:rFonts w:cs="Times New Roman"/>
          <w:spacing w:val="-6"/>
          <w:sz w:val="28"/>
          <w:szCs w:val="28"/>
          <w:lang w:eastAsia="en-US"/>
        </w:rPr>
      </w:pPr>
      <w:r w:rsidRPr="002E7D25">
        <w:rPr>
          <w:rFonts w:cs="Times New Roman"/>
          <w:sz w:val="28"/>
          <w:szCs w:val="28"/>
          <w:lang w:eastAsia="ru-RU"/>
        </w:rPr>
        <w:t>Граждански</w:t>
      </w:r>
      <w:r>
        <w:rPr>
          <w:rFonts w:cs="Times New Roman"/>
          <w:sz w:val="28"/>
          <w:szCs w:val="28"/>
          <w:lang w:eastAsia="ru-RU"/>
        </w:rPr>
        <w:t>й</w:t>
      </w:r>
      <w:r w:rsidRPr="002E7D25">
        <w:rPr>
          <w:rFonts w:cs="Times New Roman"/>
          <w:sz w:val="28"/>
          <w:szCs w:val="28"/>
          <w:lang w:eastAsia="ru-RU"/>
        </w:rPr>
        <w:t xml:space="preserve"> кодекс</w:t>
      </w:r>
      <w:r>
        <w:rPr>
          <w:rFonts w:cs="Times New Roman"/>
          <w:sz w:val="28"/>
          <w:szCs w:val="28"/>
          <w:lang w:eastAsia="ru-RU"/>
        </w:rPr>
        <w:t xml:space="preserve"> Российской Федерации, Земельный</w:t>
      </w:r>
      <w:r w:rsidRPr="002E7D25">
        <w:rPr>
          <w:rFonts w:cs="Times New Roman"/>
          <w:sz w:val="28"/>
          <w:szCs w:val="28"/>
          <w:lang w:eastAsia="ru-RU"/>
        </w:rPr>
        <w:t xml:space="preserve"> кодекс Российской Федерации</w:t>
      </w:r>
      <w:r>
        <w:rPr>
          <w:rFonts w:cs="Times New Roman"/>
          <w:sz w:val="28"/>
          <w:szCs w:val="28"/>
          <w:lang w:eastAsia="ru-RU"/>
        </w:rPr>
        <w:t>,</w:t>
      </w:r>
      <w:r w:rsidRPr="002E7D25">
        <w:rPr>
          <w:rFonts w:cs="Times New Roman"/>
          <w:sz w:val="28"/>
          <w:szCs w:val="28"/>
          <w:lang w:eastAsia="ru-RU"/>
        </w:rPr>
        <w:t xml:space="preserve"> </w:t>
      </w:r>
      <w:r w:rsidR="007F09FA" w:rsidRPr="007F09FA">
        <w:rPr>
          <w:rFonts w:cs="Times New Roman"/>
          <w:sz w:val="28"/>
          <w:szCs w:val="28"/>
          <w:lang w:eastAsia="ru-RU"/>
        </w:rPr>
        <w:t>Федеральный закон от </w:t>
      </w:r>
      <w:hyperlink r:id="rId6" w:history="1">
        <w:r w:rsidR="007F09FA" w:rsidRPr="007F09FA">
          <w:rPr>
            <w:rFonts w:cs="Times New Roman"/>
            <w:sz w:val="28"/>
            <w:szCs w:val="28"/>
            <w:bdr w:val="none" w:sz="0" w:space="0" w:color="auto" w:frame="1"/>
            <w:lang w:eastAsia="ru-RU"/>
          </w:rPr>
          <w:t>06.10.2003 №131-ФЗ</w:t>
        </w:r>
      </w:hyperlink>
      <w:r w:rsidR="007F09FA" w:rsidRPr="007F09FA">
        <w:rPr>
          <w:rFonts w:cs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Федеральный закон от </w:t>
      </w:r>
      <w:hyperlink r:id="rId7" w:history="1">
        <w:r w:rsidR="007F09FA" w:rsidRPr="007F09FA">
          <w:rPr>
            <w:rFonts w:cs="Times New Roman"/>
            <w:sz w:val="28"/>
            <w:szCs w:val="28"/>
            <w:bdr w:val="none" w:sz="0" w:space="0" w:color="auto" w:frame="1"/>
            <w:lang w:eastAsia="ru-RU"/>
          </w:rPr>
          <w:t>28.12.2009 №381-ФЗ</w:t>
        </w:r>
      </w:hyperlink>
      <w:r w:rsidR="007F09FA" w:rsidRPr="007F09FA">
        <w:rPr>
          <w:rFonts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F09FA" w:rsidRPr="007F09FA">
        <w:rPr>
          <w:rFonts w:cs="Times New Roman"/>
          <w:sz w:val="28"/>
          <w:szCs w:val="28"/>
          <w:lang w:eastAsia="ru-RU"/>
        </w:rPr>
        <w:t xml:space="preserve">«Об основах государственного регулирования торговой деятельности в Российской Федерации», </w:t>
      </w:r>
      <w:r w:rsidR="007F09FA" w:rsidRPr="007F09FA">
        <w:rPr>
          <w:rFonts w:cs="Times New Roman"/>
          <w:sz w:val="28"/>
          <w:szCs w:val="28"/>
          <w:lang w:eastAsia="en-US"/>
        </w:rPr>
        <w:t xml:space="preserve">Постановление Правительства Российской 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</w:t>
      </w:r>
      <w:r w:rsidR="007F09FA" w:rsidRPr="007F09FA">
        <w:rPr>
          <w:rFonts w:cs="Times New Roman"/>
          <w:spacing w:val="-6"/>
          <w:sz w:val="28"/>
          <w:szCs w:val="28"/>
          <w:lang w:eastAsia="en-US"/>
        </w:rPr>
        <w:t xml:space="preserve">Закон Республики Северная Осетия – Алания от 08.07.2010 №39-РЗ «О государственном регулировании торговой </w:t>
      </w:r>
      <w:r w:rsidR="007F09FA" w:rsidRPr="007F09FA">
        <w:rPr>
          <w:rFonts w:cs="Times New Roman"/>
          <w:spacing w:val="-6"/>
          <w:sz w:val="28"/>
          <w:szCs w:val="28"/>
          <w:lang w:eastAsia="en-US"/>
        </w:rPr>
        <w:lastRenderedPageBreak/>
        <w:t>деятельности», постановление Правительства Республики Северная Осетия – Алания от 27.12.2010 №370 «Об утверждении порядка разработки и утверждении органами местного самоуправления Республики Северная Осетия – Алания схемы размещения нестационарных торговых объектов»</w:t>
      </w:r>
    </w:p>
    <w:p w:rsidR="002E7D25" w:rsidRDefault="002E7D25" w:rsidP="007F09FA">
      <w:pPr>
        <w:suppressAutoHyphens w:val="0"/>
        <w:jc w:val="both"/>
        <w:rPr>
          <w:rFonts w:cs="Times New Roman"/>
          <w:spacing w:val="-6"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C8364E">
        <w:rPr>
          <w:rFonts w:cs="Times New Roman"/>
          <w:sz w:val="28"/>
          <w:szCs w:val="28"/>
          <w:lang w:eastAsia="en-US"/>
        </w:rPr>
        <w:t>10</w:t>
      </w:r>
      <w:r w:rsidRPr="007F09FA">
        <w:rPr>
          <w:rFonts w:cs="Times New Roman"/>
          <w:sz w:val="28"/>
          <w:szCs w:val="28"/>
          <w:lang w:eastAsia="en-US"/>
        </w:rPr>
        <w:t>.0</w:t>
      </w:r>
      <w:r w:rsidR="00C8364E">
        <w:rPr>
          <w:rFonts w:cs="Times New Roman"/>
          <w:sz w:val="28"/>
          <w:szCs w:val="28"/>
          <w:lang w:eastAsia="en-US"/>
        </w:rPr>
        <w:t>9</w:t>
      </w:r>
      <w:r w:rsidR="002E7D25">
        <w:rPr>
          <w:rFonts w:cs="Times New Roman"/>
          <w:sz w:val="28"/>
          <w:szCs w:val="28"/>
          <w:lang w:eastAsia="en-US"/>
        </w:rPr>
        <w:t>.2020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7F09FA" w:rsidRPr="007F09FA" w:rsidRDefault="007F09FA" w:rsidP="00C8364E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Проект постановления </w:t>
      </w:r>
      <w:r w:rsidR="00C8364E" w:rsidRPr="00C8364E">
        <w:rPr>
          <w:rFonts w:cs="Times New Roman"/>
          <w:sz w:val="28"/>
          <w:szCs w:val="28"/>
          <w:lang w:eastAsia="en-US"/>
        </w:rPr>
        <w:t>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состава аукционной комиссии по предоставлению права на размещение нестационарных</w:t>
      </w:r>
      <w:r w:rsidR="00F53FF5">
        <w:rPr>
          <w:rFonts w:cs="Times New Roman"/>
          <w:sz w:val="28"/>
          <w:szCs w:val="28"/>
          <w:lang w:eastAsia="en-US"/>
        </w:rPr>
        <w:t xml:space="preserve"> торговых объектов, минимальный размер</w:t>
      </w:r>
      <w:r w:rsidR="00C8364E" w:rsidRPr="00C8364E">
        <w:rPr>
          <w:rFonts w:cs="Times New Roman"/>
          <w:sz w:val="28"/>
          <w:szCs w:val="28"/>
          <w:lang w:eastAsia="en-US"/>
        </w:rPr>
        <w:t xml:space="preserve"> оплаты на право размещения нестационарных объектов, перечне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на территории муниципального образования город Владикавказ»</w:t>
      </w:r>
    </w:p>
    <w:p w:rsidR="007F09FA" w:rsidRPr="007F09FA" w:rsidRDefault="007F09FA" w:rsidP="002E7D25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/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606AB6"/>
    <w:rsid w:val="007F09FA"/>
    <w:rsid w:val="00967A66"/>
    <w:rsid w:val="00C8364E"/>
    <w:rsid w:val="00F53FF5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pravo.ru/entity/get/362513/11900065/?entity_id=30594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pravo.ru/entity/get/1811/26341068/?entity_id=764550966" TargetMode="Externa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Михаил Кундухов</cp:lastModifiedBy>
  <cp:revision>7</cp:revision>
  <cp:lastPrinted>2020-04-23T06:06:00Z</cp:lastPrinted>
  <dcterms:created xsi:type="dcterms:W3CDTF">2020-04-23T05:47:00Z</dcterms:created>
  <dcterms:modified xsi:type="dcterms:W3CDTF">2020-08-19T13:14:00Z</dcterms:modified>
</cp:coreProperties>
</file>